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DD" w:rsidRDefault="00233F3F" w:rsidP="00876F91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0425" cy="84000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6DD" w:rsidRDefault="00BA16DD" w:rsidP="00876F91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A16DD" w:rsidRDefault="00BA16DD" w:rsidP="00876F91">
      <w:pPr>
        <w:shd w:val="clear" w:color="auto" w:fill="FFFFFF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33F3F" w:rsidRDefault="00233F3F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6F91" w:rsidRPr="00876F91" w:rsidRDefault="00233F3F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</w:t>
      </w:r>
      <w:r w:rsidR="00876F91"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3. 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2.4. Итоговые отметки за 9 класс по другим учебным предметам выставляются на основе годовой отметки выпускника за 9 класс с учетом результатов государственной итоговой аттестации по обязательным предметам.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по</w:t>
      </w:r>
      <w:proofErr w:type="gramEnd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2.6. </w:t>
      </w:r>
      <w:proofErr w:type="gramStart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2.7. 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</w:t>
      </w:r>
      <w:proofErr w:type="spellEnd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.). </w:t>
      </w:r>
      <w:r w:rsidRPr="00876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Записи "зачтено", "не изучал" не допускаются. На незаполненных строках приложения ставится "Z".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2.8. При выставлении итоговой отметки не должно ущемляться  право обучающихся на объективность оценивания его учебных достижений.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   С этой целью в общеобразовательном  учреждении  создается  комиссия  по выставлению итоговых отметок за курс основного общего и среднего общего образования в составе не менее  4-х человек:  директор-председатель, заместитель директора по УР</w:t>
      </w:r>
      <w:proofErr w:type="gramStart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учителей, не ведущих предмет в этих классах. </w:t>
      </w:r>
    </w:p>
    <w:p w:rsidR="00876F91" w:rsidRPr="00876F91" w:rsidRDefault="00876F91" w:rsidP="00876F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Единые подходы при выставлении итоговых отметок за курс основного общего и среднего общего образования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 3.1. При  выведении итоговой отметки выпускникам 11 классов   надлежит  руководствоваться  следующим: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Итоговые отметки за 11 класс определяются как среднее арифметическое полугодовых и годовых отметок обучающегося за каждый год </w:t>
      </w:r>
      <w:proofErr w:type="gramStart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  по</w:t>
      </w:r>
      <w:proofErr w:type="gramEnd"/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программе среднего общего образования в соответствии с правилами математического округления.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- На последней странице по предмету в текущем учебном году учитель выставляет отметку за II полугодие и год по преподаваемому им предмету:</w:t>
      </w:r>
    </w:p>
    <w:p w:rsidR="00876F91" w:rsidRPr="00876F91" w:rsidRDefault="00876F91" w:rsidP="00876F91">
      <w:pPr>
        <w:pStyle w:val="a6"/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каждого выпускника классный руководитель заполняет ведомость итоговых отметок за 10 – 11 класс для выставления итоговой отметки, вносимой в аттестат о среднем общем образовании.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   Итоговая оценка в журнал (также как и в аттестат) переносится из ведомости итоговых отметок за 10 – 11 класс, заполняемой на каждого учащегося.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3.4. 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Итоговые отметки за 9 класс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по русскому языку и математике определяются 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как среднее арифметическое годовых и экзаменационных отметок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выпускника и 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выставляются в аттестат целыми числами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в соответствии с правилами математического округления.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Итоговые отметки за 9 класс по другим учебным предметам выставляются на основе годовой отметки выпускника за 9 класс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3.5. На каждого выпускника классный руководитель заполняет ведомость итоговых отметок за 9  класс для выставления итоговой отметки, вносимой в аттестат об основном общем образовании.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76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 итоговых отметок в аттестат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4.1. Итоговые отметки выставляются в аттестат в соответствии с Приказом Министерства образования и науки Российской Федерации от 14 февраля 2014 г. № 115 «Об утверждении Порядка заполнения, учета и выдачи аттестатов об основном общем и среднем общем образовании и их дубликатов» или иными действующими нормативно-правовыми документами.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Итоговые отметки переносятся в аттестат  среднего образования из ведомости итоговых отметок учащегося за 10 – 11 класс.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Итоговые отметки переносятся в аттестат  основного общего  образования из ведомости учащегося за 9 класс</w:t>
      </w:r>
      <w:r w:rsidR="000276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 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учебным предметам, изучение которых завершилось до 9 класса (изобразительное искусство, музыка и другие)</w:t>
      </w:r>
      <w:r w:rsidR="000276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ведомости учащегося </w:t>
      </w:r>
      <w:r w:rsidR="00A652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02769D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соответствующ</w:t>
      </w:r>
      <w:r w:rsidR="00A65284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="000276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76F91" w:rsidRPr="00876F91" w:rsidRDefault="00876F91" w:rsidP="00876F91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 действия положения</w:t>
      </w:r>
    </w:p>
    <w:p w:rsidR="00876F91" w:rsidRPr="00876F91" w:rsidRDefault="00876F91" w:rsidP="00876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6F91">
        <w:rPr>
          <w:rFonts w:ascii="Times New Roman" w:eastAsia="Times New Roman" w:hAnsi="Times New Roman" w:cs="Times New Roman"/>
          <w:color w:val="000000"/>
          <w:sz w:val="24"/>
          <w:szCs w:val="24"/>
        </w:rPr>
        <w:t> 5.1.  Данное Положение действует до принятия новой редакции в соответствии с действующим законодательством.</w:t>
      </w:r>
    </w:p>
    <w:p w:rsidR="00EC7755" w:rsidRPr="00876F91" w:rsidRDefault="00EC7755">
      <w:pPr>
        <w:rPr>
          <w:rFonts w:ascii="Times New Roman" w:hAnsi="Times New Roman" w:cs="Times New Roman"/>
          <w:sz w:val="24"/>
          <w:szCs w:val="24"/>
        </w:rPr>
      </w:pPr>
    </w:p>
    <w:sectPr w:rsidR="00EC7755" w:rsidRPr="00876F91" w:rsidSect="00702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66C24"/>
    <w:multiLevelType w:val="multilevel"/>
    <w:tmpl w:val="C4E661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3073996"/>
    <w:multiLevelType w:val="multilevel"/>
    <w:tmpl w:val="B846E0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EE6101D"/>
    <w:multiLevelType w:val="multilevel"/>
    <w:tmpl w:val="CECCE7F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31BC3841"/>
    <w:multiLevelType w:val="multilevel"/>
    <w:tmpl w:val="C450D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F062E"/>
    <w:multiLevelType w:val="multilevel"/>
    <w:tmpl w:val="87F2B1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556420AC"/>
    <w:multiLevelType w:val="multilevel"/>
    <w:tmpl w:val="39BA03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78F7683"/>
    <w:multiLevelType w:val="multilevel"/>
    <w:tmpl w:val="BB9A85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  <w:lvlOverride w:ilvl="0">
      <w:startOverride w:val="2"/>
    </w:lvlOverride>
  </w:num>
  <w:num w:numId="3">
    <w:abstractNumId w:val="2"/>
    <w:lvlOverride w:ilvl="0">
      <w:startOverride w:val="3"/>
    </w:lvlOverride>
  </w:num>
  <w:num w:numId="4">
    <w:abstractNumId w:val="3"/>
    <w:lvlOverride w:ilvl="0">
      <w:startOverride w:val="3"/>
    </w:lvlOverride>
  </w:num>
  <w:num w:numId="5">
    <w:abstractNumId w:val="0"/>
    <w:lvlOverride w:ilvl="0">
      <w:startOverride w:val="4"/>
    </w:lvlOverride>
  </w:num>
  <w:num w:numId="6">
    <w:abstractNumId w:val="6"/>
    <w:lvlOverride w:ilvl="0">
      <w:startOverride w:val="5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6F91"/>
    <w:rsid w:val="0002769D"/>
    <w:rsid w:val="000B3D42"/>
    <w:rsid w:val="00233F3F"/>
    <w:rsid w:val="0025752D"/>
    <w:rsid w:val="00702424"/>
    <w:rsid w:val="00876F91"/>
    <w:rsid w:val="00A65284"/>
    <w:rsid w:val="00BA16DD"/>
    <w:rsid w:val="00EC7755"/>
    <w:rsid w:val="00EF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6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76F91"/>
    <w:rPr>
      <w:b/>
      <w:bCs/>
    </w:rPr>
  </w:style>
  <w:style w:type="character" w:customStyle="1" w:styleId="apple-converted-space">
    <w:name w:val="apple-converted-space"/>
    <w:basedOn w:val="a0"/>
    <w:rsid w:val="00876F91"/>
  </w:style>
  <w:style w:type="character" w:styleId="a5">
    <w:name w:val="Emphasis"/>
    <w:basedOn w:val="a0"/>
    <w:uiPriority w:val="20"/>
    <w:qFormat/>
    <w:rsid w:val="00876F91"/>
    <w:rPr>
      <w:i/>
      <w:iCs/>
    </w:rPr>
  </w:style>
  <w:style w:type="paragraph" w:styleId="a6">
    <w:name w:val="List Paragraph"/>
    <w:basedOn w:val="a"/>
    <w:uiPriority w:val="34"/>
    <w:qFormat/>
    <w:rsid w:val="00876F9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33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3F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PC-1</cp:lastModifiedBy>
  <cp:revision>7</cp:revision>
  <dcterms:created xsi:type="dcterms:W3CDTF">2017-04-15T13:20:00Z</dcterms:created>
  <dcterms:modified xsi:type="dcterms:W3CDTF">2017-04-18T10:10:00Z</dcterms:modified>
</cp:coreProperties>
</file>